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1" w:rsidRPr="008D33DD" w:rsidRDefault="004E1F71" w:rsidP="004E1F71">
      <w:pPr>
        <w:pStyle w:val="Style11"/>
        <w:widowControl/>
        <w:spacing w:before="202" w:line="293" w:lineRule="exact"/>
        <w:jc w:val="right"/>
        <w:rPr>
          <w:rStyle w:val="FontStyle51"/>
          <w:b/>
        </w:rPr>
      </w:pPr>
      <w:r w:rsidRPr="008D33DD">
        <w:rPr>
          <w:rStyle w:val="FontStyle51"/>
          <w:b/>
        </w:rPr>
        <w:t>Załącznik nr 1 do SIWZ</w:t>
      </w:r>
    </w:p>
    <w:p w:rsidR="004E1F71" w:rsidRDefault="004E1F71" w:rsidP="004E1F71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Zamawiający:</w:t>
      </w:r>
    </w:p>
    <w:p w:rsidR="004E1F71" w:rsidRDefault="004E1F71" w:rsidP="004E1F71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Sąd Rejonowy w Zgierzu</w:t>
      </w:r>
    </w:p>
    <w:p w:rsidR="004E1F71" w:rsidRDefault="004E1F71" w:rsidP="004E1F71">
      <w:pPr>
        <w:pStyle w:val="Style11"/>
        <w:widowControl/>
        <w:spacing w:before="202" w:line="293" w:lineRule="exact"/>
        <w:rPr>
          <w:rStyle w:val="FontStyle51"/>
        </w:rPr>
      </w:pPr>
      <w:r>
        <w:rPr>
          <w:rStyle w:val="FontStyle51"/>
        </w:rPr>
        <w:t>95-100 Zgierz; ul. Sokołowska 6</w:t>
      </w:r>
    </w:p>
    <w:p w:rsidR="004E1F71" w:rsidRDefault="004E1F71" w:rsidP="004E1F71">
      <w:pPr>
        <w:pStyle w:val="Style4"/>
        <w:widowControl/>
        <w:spacing w:before="38"/>
        <w:ind w:left="3034"/>
        <w:rPr>
          <w:rStyle w:val="FontStyle53"/>
        </w:rPr>
      </w:pPr>
      <w:r>
        <w:rPr>
          <w:rStyle w:val="FontStyle53"/>
        </w:rPr>
        <w:t>FORMULARZ OFERTY</w:t>
      </w:r>
    </w:p>
    <w:p w:rsidR="004E1F71" w:rsidRDefault="004E1F71" w:rsidP="004E1F71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 xml:space="preserve">w postępowaniu o udzielenie zamówienia publicznego dla zadania: </w:t>
      </w:r>
      <w:r>
        <w:rPr>
          <w:rStyle w:val="FontStyle52"/>
        </w:rPr>
        <w:t xml:space="preserve">„Usługi sprzątania budynków Sądu Rejonowego w Zgierzu" </w:t>
      </w:r>
      <w:r>
        <w:rPr>
          <w:rStyle w:val="FontStyle51"/>
        </w:rPr>
        <w:t>prowadzonym w trybie przetargu nieograniczonego.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4"/>
        <w:gridCol w:w="4155"/>
      </w:tblGrid>
      <w:tr w:rsidR="004E1F71" w:rsidRPr="00286945" w:rsidTr="00C274DB">
        <w:trPr>
          <w:trHeight w:hRule="exact" w:val="742"/>
        </w:trPr>
        <w:tc>
          <w:tcPr>
            <w:tcW w:w="534" w:type="dxa"/>
          </w:tcPr>
          <w:p w:rsidR="004E1F71" w:rsidRPr="00286945" w:rsidRDefault="004E1F71" w:rsidP="00C274DB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l.p.</w:t>
            </w:r>
          </w:p>
        </w:tc>
        <w:tc>
          <w:tcPr>
            <w:tcW w:w="4154" w:type="dxa"/>
          </w:tcPr>
          <w:p w:rsidR="004E1F71" w:rsidRPr="00286945" w:rsidRDefault="004E1F71" w:rsidP="00C274DB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Nazwa (y) Wykonawcy (ów):</w:t>
            </w:r>
          </w:p>
        </w:tc>
        <w:tc>
          <w:tcPr>
            <w:tcW w:w="4155" w:type="dxa"/>
          </w:tcPr>
          <w:p w:rsidR="004E1F71" w:rsidRPr="00286945" w:rsidRDefault="004E1F71" w:rsidP="00C274DB">
            <w:pPr>
              <w:pStyle w:val="Style12"/>
              <w:widowControl/>
              <w:spacing w:before="235" w:line="302" w:lineRule="exact"/>
              <w:jc w:val="center"/>
              <w:rPr>
                <w:rStyle w:val="FontStyle51"/>
                <w:sz w:val="22"/>
              </w:rPr>
            </w:pPr>
            <w:r w:rsidRPr="00286945">
              <w:rPr>
                <w:rStyle w:val="FontStyle51"/>
                <w:sz w:val="22"/>
              </w:rPr>
              <w:t>Adres oraz NIP i REGON:</w:t>
            </w: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4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  <w:tc>
          <w:tcPr>
            <w:tcW w:w="415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4E1F71" w:rsidRDefault="004E1F71" w:rsidP="004E1F71">
      <w:pPr>
        <w:pStyle w:val="Style12"/>
        <w:widowControl/>
        <w:spacing w:before="235" w:line="302" w:lineRule="exact"/>
        <w:rPr>
          <w:rStyle w:val="FontStyle51"/>
        </w:rPr>
      </w:pPr>
      <w:r>
        <w:rPr>
          <w:rStyle w:val="FontStyle51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175"/>
      </w:tblGrid>
      <w:tr w:rsidR="004E1F71" w:rsidTr="00C274DB">
        <w:tc>
          <w:tcPr>
            <w:tcW w:w="1668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Imię i nazwisko</w:t>
            </w:r>
          </w:p>
        </w:tc>
        <w:tc>
          <w:tcPr>
            <w:tcW w:w="717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4E1F71" w:rsidTr="00C274DB">
        <w:tc>
          <w:tcPr>
            <w:tcW w:w="1668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</w:t>
            </w:r>
          </w:p>
        </w:tc>
        <w:tc>
          <w:tcPr>
            <w:tcW w:w="717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4E1F71" w:rsidTr="00C274DB">
        <w:tc>
          <w:tcPr>
            <w:tcW w:w="1668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telefonu</w:t>
            </w:r>
          </w:p>
        </w:tc>
        <w:tc>
          <w:tcPr>
            <w:tcW w:w="717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4E1F71" w:rsidTr="00C274DB">
        <w:tc>
          <w:tcPr>
            <w:tcW w:w="1668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Nr faksu</w:t>
            </w:r>
          </w:p>
        </w:tc>
        <w:tc>
          <w:tcPr>
            <w:tcW w:w="717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  <w:tr w:rsidR="004E1F71" w:rsidTr="00C274DB">
        <w:tc>
          <w:tcPr>
            <w:tcW w:w="1668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  <w:r>
              <w:rPr>
                <w:rStyle w:val="FontStyle51"/>
              </w:rPr>
              <w:t>Adres e-mail</w:t>
            </w:r>
          </w:p>
        </w:tc>
        <w:tc>
          <w:tcPr>
            <w:tcW w:w="7175" w:type="dxa"/>
          </w:tcPr>
          <w:p w:rsidR="004E1F71" w:rsidRDefault="004E1F71" w:rsidP="00C274DB">
            <w:pPr>
              <w:pStyle w:val="Style12"/>
              <w:widowControl/>
              <w:spacing w:before="235" w:line="302" w:lineRule="exact"/>
              <w:rPr>
                <w:rStyle w:val="FontStyle51"/>
              </w:rPr>
            </w:pPr>
          </w:p>
        </w:tc>
      </w:tr>
    </w:tbl>
    <w:p w:rsidR="004E1F71" w:rsidRDefault="004E1F71" w:rsidP="004E1F71">
      <w:pPr>
        <w:pStyle w:val="Style11"/>
        <w:widowControl/>
        <w:spacing w:line="293" w:lineRule="exact"/>
        <w:rPr>
          <w:rStyle w:val="FontStyle51"/>
        </w:rPr>
      </w:pPr>
      <w:r>
        <w:rPr>
          <w:rStyle w:val="FontStyle51"/>
        </w:rPr>
        <w:t>Ja (my) niżej podpisany(i) oświadczam(y), że:</w:t>
      </w:r>
    </w:p>
    <w:p w:rsidR="004E1F71" w:rsidRDefault="004E1F71" w:rsidP="004E1F71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firstLine="0"/>
        <w:jc w:val="left"/>
        <w:rPr>
          <w:rStyle w:val="FontStyle52"/>
        </w:rPr>
      </w:pPr>
      <w:r>
        <w:rPr>
          <w:rStyle w:val="FontStyle51"/>
        </w:rPr>
        <w:t>zapoznałem(liśmy) się z treścią SIWZ dla niniejszego zamówienia;</w:t>
      </w:r>
    </w:p>
    <w:p w:rsidR="004E1F71" w:rsidRDefault="004E1F71" w:rsidP="004E1F71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całe niniejsze zamówienie zostanie wykonane na podstawie treści: SIWZ, wyjaśnień i zmian do SIWZ oraz na podstawie złożonej oferty;</w:t>
      </w:r>
    </w:p>
    <w:p w:rsidR="004E1F71" w:rsidRDefault="004E1F71" w:rsidP="004E1F71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left="413" w:hanging="413"/>
        <w:jc w:val="left"/>
        <w:rPr>
          <w:rStyle w:val="FontStyle51"/>
        </w:rPr>
      </w:pPr>
      <w:r>
        <w:rPr>
          <w:rStyle w:val="FontStyle51"/>
        </w:rPr>
        <w:t>gwarantuję wykonanie niniejszego zamówienia w terminie od dnia 21 kwietnia 2016 r. do 22 kwietnia  2018r.</w:t>
      </w:r>
    </w:p>
    <w:p w:rsidR="004E1F71" w:rsidRDefault="004E1F71" w:rsidP="004E1F71">
      <w:pPr>
        <w:pStyle w:val="Style14"/>
        <w:widowControl/>
        <w:numPr>
          <w:ilvl w:val="0"/>
          <w:numId w:val="1"/>
        </w:numPr>
        <w:tabs>
          <w:tab w:val="left" w:pos="413"/>
        </w:tabs>
        <w:spacing w:line="293" w:lineRule="exact"/>
        <w:ind w:right="10" w:firstLine="0"/>
        <w:rPr>
          <w:rStyle w:val="FontStyle51"/>
        </w:rPr>
      </w:pPr>
      <w:r>
        <w:rPr>
          <w:rStyle w:val="FontStyle51"/>
        </w:rPr>
        <w:t xml:space="preserve">oferujemy wykonanie przedmiotu zamówienia za </w:t>
      </w:r>
      <w:r>
        <w:rPr>
          <w:rStyle w:val="FontStyle52"/>
          <w:u w:val="single"/>
        </w:rPr>
        <w:t>cenę ofertową brutto (wynagrodzenie</w:t>
      </w:r>
    </w:p>
    <w:p w:rsidR="004E1F71" w:rsidRDefault="004E1F71" w:rsidP="004E1F71">
      <w:pPr>
        <w:pStyle w:val="Style26"/>
        <w:widowControl/>
        <w:tabs>
          <w:tab w:val="left" w:leader="dot" w:pos="7565"/>
        </w:tabs>
        <w:spacing w:line="293" w:lineRule="exact"/>
        <w:ind w:left="418" w:firstLine="0"/>
        <w:rPr>
          <w:rStyle w:val="FontStyle51"/>
        </w:rPr>
      </w:pPr>
      <w:r>
        <w:rPr>
          <w:rStyle w:val="FontStyle52"/>
          <w:u w:val="single"/>
        </w:rPr>
        <w:t xml:space="preserve">ryczałtowe), </w:t>
      </w:r>
      <w:r>
        <w:rPr>
          <w:rStyle w:val="FontStyle51"/>
          <w:u w:val="single"/>
        </w:rPr>
        <w:t>w ł</w:t>
      </w:r>
      <w:r>
        <w:rPr>
          <w:rStyle w:val="FontStyle51"/>
        </w:rPr>
        <w:t xml:space="preserve">ącznej wysokość za całość - 24 miesiące: </w:t>
      </w:r>
      <w:r>
        <w:rPr>
          <w:rStyle w:val="FontStyle51"/>
        </w:rPr>
        <w:tab/>
      </w:r>
      <w:r>
        <w:rPr>
          <w:rStyle w:val="FontStyle52"/>
        </w:rPr>
        <w:t xml:space="preserve">PLN, </w:t>
      </w:r>
    </w:p>
    <w:p w:rsidR="004E1F71" w:rsidRDefault="004E1F71" w:rsidP="004E1F71">
      <w:pPr>
        <w:pStyle w:val="Style26"/>
        <w:widowControl/>
        <w:tabs>
          <w:tab w:val="left" w:leader="dot" w:pos="1872"/>
        </w:tabs>
        <w:spacing w:line="293" w:lineRule="exact"/>
        <w:ind w:left="418" w:firstLine="0"/>
        <w:rPr>
          <w:rStyle w:val="FontStyle51"/>
        </w:rPr>
      </w:pPr>
      <w:r>
        <w:rPr>
          <w:rStyle w:val="FontStyle51"/>
        </w:rPr>
        <w:t xml:space="preserve">● w tym kwota za 1 miesiąc brutto ………………………… </w:t>
      </w:r>
      <w:r w:rsidRPr="001A0A3B">
        <w:rPr>
          <w:rStyle w:val="FontStyle51"/>
          <w:b/>
        </w:rPr>
        <w:t>PLN</w:t>
      </w:r>
      <w:r>
        <w:rPr>
          <w:rStyle w:val="FontStyle51"/>
        </w:rPr>
        <w:t xml:space="preserve"> </w:t>
      </w:r>
    </w:p>
    <w:p w:rsidR="004E1F71" w:rsidRDefault="004E1F71" w:rsidP="004E1F71">
      <w:pPr>
        <w:pStyle w:val="Style26"/>
        <w:widowControl/>
        <w:spacing w:before="82" w:after="538" w:line="250" w:lineRule="exact"/>
        <w:ind w:firstLine="0"/>
        <w:jc w:val="both"/>
        <w:rPr>
          <w:rStyle w:val="FontStyle51"/>
        </w:rPr>
      </w:pPr>
      <w:r>
        <w:rPr>
          <w:rStyle w:val="FontStyle51"/>
        </w:rPr>
        <w:t>5. Informujemy, że wybór mojej oferty będzie prowadzić do powstania u zamawiającego obowiązku podatkowego, w związku z czym wskazuję nazwę (rodzaj) towaru/usługi, których dostawa będzie prowadzić do jego powstania oraz ich wartość bez kwoty podatku</w:t>
      </w:r>
      <w:r w:rsidRPr="00B124FE">
        <w:rPr>
          <w:rStyle w:val="FontStyle51"/>
        </w:rPr>
        <w:t xml:space="preserve"> VAT*</w:t>
      </w:r>
      <w:r>
        <w:rPr>
          <w:rStyle w:val="FontStyle51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418"/>
        <w:gridCol w:w="1559"/>
      </w:tblGrid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Lp.</w:t>
            </w:r>
          </w:p>
        </w:tc>
        <w:tc>
          <w:tcPr>
            <w:tcW w:w="396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Nazwa (rodzaj) towaru, których dostawa/świadczenie będzie prowadzić do powstania obowiązku podatkowego u zamawiającego</w:t>
            </w: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VAT towaru/usługi</w:t>
            </w:r>
          </w:p>
        </w:tc>
        <w:tc>
          <w:tcPr>
            <w:tcW w:w="141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netto</w:t>
            </w:r>
          </w:p>
        </w:tc>
        <w:tc>
          <w:tcPr>
            <w:tcW w:w="155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Wartość brutto(kol. 3 + kol.4)</w:t>
            </w:r>
          </w:p>
        </w:tc>
      </w:tr>
      <w:tr w:rsidR="004E1F71" w:rsidTr="00C274DB">
        <w:tc>
          <w:tcPr>
            <w:tcW w:w="534" w:type="dxa"/>
          </w:tcPr>
          <w:p w:rsidR="004E1F71" w:rsidRPr="00814EE3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1</w:t>
            </w:r>
          </w:p>
        </w:tc>
        <w:tc>
          <w:tcPr>
            <w:tcW w:w="3969" w:type="dxa"/>
          </w:tcPr>
          <w:p w:rsidR="004E1F71" w:rsidRPr="00814EE3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2</w:t>
            </w:r>
          </w:p>
        </w:tc>
        <w:tc>
          <w:tcPr>
            <w:tcW w:w="1417" w:type="dxa"/>
          </w:tcPr>
          <w:p w:rsidR="004E1F71" w:rsidRPr="00814EE3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3</w:t>
            </w:r>
          </w:p>
        </w:tc>
        <w:tc>
          <w:tcPr>
            <w:tcW w:w="1418" w:type="dxa"/>
          </w:tcPr>
          <w:p w:rsidR="004E1F71" w:rsidRPr="00814EE3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4</w:t>
            </w:r>
          </w:p>
        </w:tc>
        <w:tc>
          <w:tcPr>
            <w:tcW w:w="1559" w:type="dxa"/>
          </w:tcPr>
          <w:p w:rsidR="004E1F71" w:rsidRPr="00814EE3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b/>
                <w:i/>
              </w:rPr>
            </w:pPr>
            <w:r>
              <w:rPr>
                <w:rStyle w:val="FontStyle51"/>
                <w:b/>
                <w:i/>
              </w:rPr>
              <w:t>5</w:t>
            </w: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1.</w:t>
            </w:r>
          </w:p>
        </w:tc>
        <w:tc>
          <w:tcPr>
            <w:tcW w:w="396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</w:p>
        </w:tc>
        <w:tc>
          <w:tcPr>
            <w:tcW w:w="396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</w:p>
        </w:tc>
        <w:tc>
          <w:tcPr>
            <w:tcW w:w="396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</w:p>
        </w:tc>
        <w:tc>
          <w:tcPr>
            <w:tcW w:w="396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 xml:space="preserve">                           Łącznie:</w:t>
            </w: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41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  <w:tc>
          <w:tcPr>
            <w:tcW w:w="1559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left"/>
              <w:rPr>
                <w:rStyle w:val="FontStyle51"/>
              </w:rPr>
            </w:pPr>
          </w:p>
        </w:tc>
      </w:tr>
    </w:tbl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*Uwaga niezaznaczenie przez wykonawcę powyższej informacji i nie wypełnienie tabeli rozumiane będzie przez zamawiającego jako informacja o tym , że wybór oferty wykonawcy nie będzie prowadzić do powstania u zamawiającego obowiązku podatkowego.</w:t>
      </w:r>
    </w:p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niniejsza oferta jest ważna przez 30 dni;</w:t>
      </w: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firstLine="0"/>
        <w:jc w:val="left"/>
        <w:rPr>
          <w:rStyle w:val="FontStyle51"/>
        </w:rPr>
      </w:pPr>
      <w:r>
        <w:rPr>
          <w:rStyle w:val="FontStyle51"/>
        </w:rPr>
        <w:t>akceptuję(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bez zastrzeżeń projekt umowy stanowiący załącznik nr 7 do SIWZ;</w:t>
      </w: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w przypadku wybrania mojej (naszej) oferty za najkorzystniejszą umowę zobowiązuję(</w:t>
      </w:r>
      <w:proofErr w:type="spellStart"/>
      <w:r>
        <w:rPr>
          <w:rStyle w:val="FontStyle51"/>
        </w:rPr>
        <w:t>emy</w:t>
      </w:r>
      <w:proofErr w:type="spellEnd"/>
      <w:r>
        <w:rPr>
          <w:rStyle w:val="FontStyle51"/>
        </w:rPr>
        <w:t>) się zawrzeć w miejscu i terminie jakie zostaną podane przez Zamawiającego;</w:t>
      </w: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>składam(y) niniejszą ofertę [we własnym imieniu] / [jako Wykonawcy wspólnie ubiegający się             o udzielenie zamówienia]*</w:t>
      </w: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right="10" w:hanging="403"/>
        <w:rPr>
          <w:rStyle w:val="FontStyle51"/>
        </w:rPr>
      </w:pPr>
      <w:r>
        <w:rPr>
          <w:rStyle w:val="FontStyle51"/>
        </w:rPr>
        <w:t>nie uczestniczę(</w:t>
      </w:r>
      <w:proofErr w:type="spellStart"/>
      <w:r>
        <w:rPr>
          <w:rStyle w:val="FontStyle51"/>
        </w:rPr>
        <w:t>ymy</w:t>
      </w:r>
      <w:proofErr w:type="spellEnd"/>
      <w:r>
        <w:rPr>
          <w:rStyle w:val="FontStyle51"/>
        </w:rPr>
        <w:t>) jako Wykonawca w jakiejkolwiek innej ofercie złożonej w celu udzielenia niniejszego zamówienia;</w:t>
      </w:r>
    </w:p>
    <w:p w:rsidR="004E1F71" w:rsidRDefault="004E1F71" w:rsidP="004E1F71">
      <w:pPr>
        <w:pStyle w:val="Style14"/>
        <w:widowControl/>
        <w:numPr>
          <w:ilvl w:val="0"/>
          <w:numId w:val="2"/>
        </w:numPr>
        <w:tabs>
          <w:tab w:val="left" w:pos="403"/>
        </w:tabs>
        <w:spacing w:line="298" w:lineRule="exact"/>
        <w:ind w:left="403" w:hanging="403"/>
        <w:rPr>
          <w:rStyle w:val="FontStyle51"/>
        </w:rPr>
      </w:pPr>
      <w:r>
        <w:rPr>
          <w:rStyle w:val="FontStyle51"/>
        </w:rPr>
        <w:t xml:space="preserve">na podstawie art. 8 ust. 3 ustawy z dnia 29 stycznia 2004 r. prawo zamówień publicznych (t. j. Dz. U. 2013r.poz. 907 ze </w:t>
      </w:r>
      <w:proofErr w:type="spellStart"/>
      <w:r>
        <w:rPr>
          <w:rStyle w:val="FontStyle51"/>
        </w:rPr>
        <w:t>zm.j</w:t>
      </w:r>
      <w:proofErr w:type="spellEnd"/>
      <w:r>
        <w:rPr>
          <w:rStyle w:val="FontStyle51"/>
        </w:rPr>
        <w:t>, [żadne z informacji zawartych w ofercie nie stanowią tajemnicy przedsiębiorstwa w rozumieniu przepisów ustawy o zwalczaniu nieuczciwej konkurencji]/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left="403" w:firstLine="0"/>
        <w:rPr>
          <w:rStyle w:val="FontStyle5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2421"/>
      </w:tblGrid>
      <w:tr w:rsidR="004E1F71" w:rsidTr="00C274DB">
        <w:tc>
          <w:tcPr>
            <w:tcW w:w="534" w:type="dxa"/>
            <w:vMerge w:val="restart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l.p.</w:t>
            </w:r>
          </w:p>
        </w:tc>
        <w:tc>
          <w:tcPr>
            <w:tcW w:w="3685" w:type="dxa"/>
            <w:vMerge w:val="restart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Oznaczenie rodzaju informacji</w:t>
            </w:r>
          </w:p>
        </w:tc>
        <w:tc>
          <w:tcPr>
            <w:tcW w:w="4689" w:type="dxa"/>
            <w:gridSpan w:val="2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Strony w ofercie wyrażone cyfrą</w:t>
            </w:r>
          </w:p>
        </w:tc>
      </w:tr>
      <w:tr w:rsidR="004E1F71" w:rsidTr="00C274DB">
        <w:tc>
          <w:tcPr>
            <w:tcW w:w="534" w:type="dxa"/>
            <w:vMerge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  <w:vMerge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Od</w:t>
            </w:r>
          </w:p>
        </w:tc>
        <w:tc>
          <w:tcPr>
            <w:tcW w:w="2421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Do</w:t>
            </w: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3685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2268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421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Zamawiający przyjmie, iż żadne z informacji nie stanowią tajemnicy przedsiębiorstwa.</w:t>
      </w:r>
    </w:p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4E1F71" w:rsidRDefault="004E1F71" w:rsidP="004E1F71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  <w:r>
        <w:rPr>
          <w:rStyle w:val="FontStyle51"/>
        </w:rPr>
        <w:t xml:space="preserve">12. [nie zamierzam(y) powierzyć do </w:t>
      </w:r>
      <w:proofErr w:type="spellStart"/>
      <w:r>
        <w:rPr>
          <w:rStyle w:val="FontStyle51"/>
        </w:rPr>
        <w:t>podwykonania</w:t>
      </w:r>
      <w:proofErr w:type="spellEnd"/>
      <w:r>
        <w:rPr>
          <w:rStyle w:val="FontStyle51"/>
        </w:rPr>
        <w:t xml:space="preserve"> żadnej części niniejszego zamówienia] / [zamierzam(y) powierzyć wykonanie części niniejszego zamówienia podwykonawcom]*</w:t>
      </w:r>
    </w:p>
    <w:p w:rsidR="004E1F71" w:rsidRDefault="004E1F71" w:rsidP="004E1F71">
      <w:pPr>
        <w:pStyle w:val="Style26"/>
        <w:widowControl/>
        <w:spacing w:line="322" w:lineRule="exact"/>
        <w:ind w:left="677" w:hanging="336"/>
        <w:jc w:val="both"/>
        <w:rPr>
          <w:rStyle w:val="FontStyle5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844"/>
      </w:tblGrid>
      <w:tr w:rsidR="004E1F71" w:rsidTr="00C274DB">
        <w:tc>
          <w:tcPr>
            <w:tcW w:w="7844" w:type="dxa"/>
            <w:vAlign w:val="center"/>
          </w:tcPr>
          <w:p w:rsidR="004E1F71" w:rsidRDefault="004E1F71" w:rsidP="00C274D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F6349D">
              <w:rPr>
                <w:sz w:val="20"/>
                <w:szCs w:val="20"/>
                <w:u w:val="single"/>
              </w:rPr>
              <w:t>Nazwa części zamówienia</w:t>
            </w:r>
            <w:r>
              <w:rPr>
                <w:sz w:val="20"/>
                <w:szCs w:val="20"/>
              </w:rPr>
              <w:br/>
              <w:t>przewidziana do wykonania przez podwykonawcę</w:t>
            </w:r>
          </w:p>
        </w:tc>
      </w:tr>
      <w:tr w:rsidR="004E1F71" w:rsidTr="00C274DB">
        <w:tc>
          <w:tcPr>
            <w:tcW w:w="7844" w:type="dxa"/>
          </w:tcPr>
          <w:p w:rsidR="004E1F71" w:rsidRDefault="004E1F71" w:rsidP="00C274DB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  <w:tr w:rsidR="004E1F71" w:rsidTr="00C274DB">
        <w:tc>
          <w:tcPr>
            <w:tcW w:w="7844" w:type="dxa"/>
          </w:tcPr>
          <w:p w:rsidR="004E1F71" w:rsidRDefault="004E1F71" w:rsidP="00C274DB">
            <w:pPr>
              <w:pStyle w:val="Style5"/>
              <w:widowControl/>
              <w:spacing w:line="240" w:lineRule="exact"/>
              <w:rPr>
                <w:sz w:val="20"/>
                <w:szCs w:val="20"/>
              </w:rPr>
            </w:pPr>
            <w:r w:rsidRPr="00C94279">
              <w:rPr>
                <w:sz w:val="20"/>
                <w:szCs w:val="20"/>
                <w:u w:val="single"/>
              </w:rPr>
              <w:t>Nazwa podwykonawcy</w:t>
            </w:r>
            <w:r>
              <w:rPr>
                <w:sz w:val="20"/>
                <w:szCs w:val="20"/>
              </w:rPr>
              <w:br/>
              <w:t>(należy podać w sytuacji, gdy Wykonawca powołuje się na zasoby podwykonawcy w celu wykazania spełnienia warunku udziału w postępowaniu)</w:t>
            </w:r>
          </w:p>
        </w:tc>
      </w:tr>
      <w:tr w:rsidR="004E1F71" w:rsidTr="00C274DB">
        <w:tc>
          <w:tcPr>
            <w:tcW w:w="7844" w:type="dxa"/>
          </w:tcPr>
          <w:p w:rsidR="004E1F71" w:rsidRDefault="004E1F71" w:rsidP="00C274DB">
            <w:pPr>
              <w:pStyle w:val="Style5"/>
              <w:widowControl/>
              <w:spacing w:line="240" w:lineRule="exact"/>
              <w:ind w:right="1963"/>
              <w:rPr>
                <w:sz w:val="20"/>
                <w:szCs w:val="20"/>
              </w:rPr>
            </w:pPr>
          </w:p>
        </w:tc>
      </w:tr>
    </w:tbl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Jeżeli wykonawca pozostawi powyższą tabele niewypełnioną, to wykonawca samodzielnie zrealizuje całe niniejsze zamówienie.</w:t>
      </w:r>
    </w:p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</w:p>
    <w:p w:rsidR="004E1F71" w:rsidRDefault="004E1F71" w:rsidP="004E1F71">
      <w:pPr>
        <w:pStyle w:val="Style14"/>
        <w:widowControl/>
        <w:tabs>
          <w:tab w:val="left" w:pos="403"/>
        </w:tabs>
        <w:spacing w:line="298" w:lineRule="exact"/>
        <w:ind w:firstLine="0"/>
        <w:rPr>
          <w:rStyle w:val="FontStyle51"/>
        </w:rPr>
      </w:pPr>
      <w:r>
        <w:rPr>
          <w:rStyle w:val="FontStyle51"/>
        </w:rPr>
        <w:t>Podpisy: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004"/>
        <w:gridCol w:w="1965"/>
        <w:gridCol w:w="1843"/>
        <w:gridCol w:w="1324"/>
      </w:tblGrid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Lp.</w:t>
            </w:r>
          </w:p>
        </w:tc>
        <w:tc>
          <w:tcPr>
            <w:tcW w:w="1417" w:type="dxa"/>
          </w:tcPr>
          <w:p w:rsidR="004E1F71" w:rsidRPr="00DD6C1E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Nazwa(y)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2004" w:type="dxa"/>
          </w:tcPr>
          <w:p w:rsidR="004E1F71" w:rsidRPr="00DD6C1E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Nazwisko i imię osoby</w:t>
            </w:r>
            <w:r w:rsidRPr="00DD6C1E">
              <w:rPr>
                <w:rStyle w:val="FontStyle51"/>
                <w:sz w:val="16"/>
              </w:rPr>
              <w:br/>
              <w:t>(osób) upoważnionej 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 xml:space="preserve">) do reprezentowania </w:t>
            </w:r>
            <w:r w:rsidRPr="00DD6C1E">
              <w:rPr>
                <w:rStyle w:val="FontStyle51"/>
                <w:sz w:val="16"/>
              </w:rPr>
              <w:lastRenderedPageBreak/>
              <w:t>Wykonawcy(ów)</w:t>
            </w:r>
          </w:p>
        </w:tc>
        <w:tc>
          <w:tcPr>
            <w:tcW w:w="1965" w:type="dxa"/>
          </w:tcPr>
          <w:p w:rsidR="004E1F71" w:rsidRPr="00DD6C1E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lastRenderedPageBreak/>
              <w:t>Podpis(y) osoby(osób) upoważnionej(</w:t>
            </w:r>
            <w:proofErr w:type="spellStart"/>
            <w:r w:rsidRPr="00DD6C1E">
              <w:rPr>
                <w:rStyle w:val="FontStyle51"/>
                <w:sz w:val="16"/>
              </w:rPr>
              <w:t>ych</w:t>
            </w:r>
            <w:proofErr w:type="spellEnd"/>
            <w:r w:rsidRPr="00DD6C1E">
              <w:rPr>
                <w:rStyle w:val="FontStyle51"/>
                <w:sz w:val="16"/>
              </w:rPr>
              <w:t xml:space="preserve">) do reprezentowania </w:t>
            </w:r>
            <w:r w:rsidRPr="00DD6C1E">
              <w:rPr>
                <w:rStyle w:val="FontStyle51"/>
                <w:sz w:val="16"/>
              </w:rPr>
              <w:lastRenderedPageBreak/>
              <w:t>Wykonawcy(ów)</w:t>
            </w:r>
          </w:p>
        </w:tc>
        <w:tc>
          <w:tcPr>
            <w:tcW w:w="1843" w:type="dxa"/>
          </w:tcPr>
          <w:p w:rsidR="004E1F71" w:rsidRPr="00DD6C1E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lastRenderedPageBreak/>
              <w:t>Pieczęć(</w:t>
            </w:r>
            <w:proofErr w:type="spellStart"/>
            <w:r w:rsidRPr="00DD6C1E">
              <w:rPr>
                <w:rStyle w:val="FontStyle51"/>
                <w:sz w:val="16"/>
              </w:rPr>
              <w:t>cie</w:t>
            </w:r>
            <w:proofErr w:type="spellEnd"/>
            <w:r w:rsidRPr="00DD6C1E">
              <w:rPr>
                <w:rStyle w:val="FontStyle51"/>
                <w:sz w:val="16"/>
              </w:rPr>
              <w:t>)</w:t>
            </w:r>
            <w:r w:rsidRPr="00DD6C1E">
              <w:rPr>
                <w:rStyle w:val="FontStyle51"/>
                <w:sz w:val="16"/>
              </w:rPr>
              <w:br/>
              <w:t>Wykonawcy(ów)</w:t>
            </w:r>
          </w:p>
        </w:tc>
        <w:tc>
          <w:tcPr>
            <w:tcW w:w="1324" w:type="dxa"/>
          </w:tcPr>
          <w:p w:rsidR="004E1F71" w:rsidRPr="00DD6C1E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  <w:sz w:val="16"/>
              </w:rPr>
            </w:pPr>
            <w:r w:rsidRPr="00DD6C1E">
              <w:rPr>
                <w:rStyle w:val="FontStyle51"/>
                <w:sz w:val="16"/>
              </w:rPr>
              <w:t>Miejscowość i data</w:t>
            </w: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  <w:tr w:rsidR="004E1F71" w:rsidTr="00C274DB">
        <w:tc>
          <w:tcPr>
            <w:tcW w:w="53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rPr>
                <w:rStyle w:val="FontStyle51"/>
              </w:rPr>
            </w:pPr>
          </w:p>
        </w:tc>
        <w:tc>
          <w:tcPr>
            <w:tcW w:w="1417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200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965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843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324" w:type="dxa"/>
          </w:tcPr>
          <w:p w:rsidR="004E1F71" w:rsidRDefault="004E1F71" w:rsidP="00C274DB">
            <w:pPr>
              <w:pStyle w:val="Style14"/>
              <w:widowControl/>
              <w:tabs>
                <w:tab w:val="left" w:pos="403"/>
              </w:tabs>
              <w:spacing w:line="298" w:lineRule="exact"/>
              <w:ind w:firstLine="0"/>
              <w:jc w:val="center"/>
              <w:rPr>
                <w:rStyle w:val="FontStyle51"/>
              </w:rPr>
            </w:pPr>
          </w:p>
        </w:tc>
      </w:tr>
    </w:tbl>
    <w:p w:rsidR="00FC3A23" w:rsidRDefault="00FC3A23">
      <w:bookmarkStart w:id="0" w:name="_GoBack"/>
      <w:bookmarkEnd w:id="0"/>
    </w:p>
    <w:sectPr w:rsidR="00FC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DE"/>
    <w:multiLevelType w:val="singleLevel"/>
    <w:tmpl w:val="568C89C4"/>
    <w:lvl w:ilvl="0">
      <w:start w:val="6"/>
      <w:numFmt w:val="decimal"/>
      <w:lvlText w:val="%1."/>
      <w:legacy w:legacy="1" w:legacySpace="0" w:legacyIndent="403"/>
      <w:lvlJc w:val="left"/>
      <w:rPr>
        <w:rFonts w:ascii="Calibri" w:hAnsi="Calibri" w:hint="default"/>
      </w:rPr>
    </w:lvl>
  </w:abstractNum>
  <w:abstractNum w:abstractNumId="1">
    <w:nsid w:val="4E19595B"/>
    <w:multiLevelType w:val="singleLevel"/>
    <w:tmpl w:val="A55E860C"/>
    <w:lvl w:ilvl="0">
      <w:start w:val="1"/>
      <w:numFmt w:val="decimal"/>
      <w:lvlText w:val="%1."/>
      <w:legacy w:legacy="1" w:legacySpace="0" w:legacyIndent="413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1"/>
    <w:rsid w:val="004E1F71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E1F71"/>
    <w:pPr>
      <w:jc w:val="both"/>
    </w:pPr>
  </w:style>
  <w:style w:type="paragraph" w:customStyle="1" w:styleId="Style5">
    <w:name w:val="Style5"/>
    <w:basedOn w:val="Normalny"/>
    <w:uiPriority w:val="99"/>
    <w:rsid w:val="004E1F71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4E1F71"/>
    <w:pPr>
      <w:spacing w:line="300" w:lineRule="exact"/>
    </w:pPr>
  </w:style>
  <w:style w:type="paragraph" w:customStyle="1" w:styleId="Style12">
    <w:name w:val="Style12"/>
    <w:basedOn w:val="Normalny"/>
    <w:uiPriority w:val="99"/>
    <w:rsid w:val="004E1F71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4E1F71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4E1F71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4E1F71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E1F71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4E1F71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E1F7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E1F71"/>
    <w:pPr>
      <w:jc w:val="both"/>
    </w:pPr>
  </w:style>
  <w:style w:type="paragraph" w:customStyle="1" w:styleId="Style5">
    <w:name w:val="Style5"/>
    <w:basedOn w:val="Normalny"/>
    <w:uiPriority w:val="99"/>
    <w:rsid w:val="004E1F71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4E1F71"/>
    <w:pPr>
      <w:spacing w:line="300" w:lineRule="exact"/>
    </w:pPr>
  </w:style>
  <w:style w:type="paragraph" w:customStyle="1" w:styleId="Style12">
    <w:name w:val="Style12"/>
    <w:basedOn w:val="Normalny"/>
    <w:uiPriority w:val="99"/>
    <w:rsid w:val="004E1F71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4E1F71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4E1F71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4E1F71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E1F71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4E1F71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E1F7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Kacprzak</dc:creator>
  <cp:lastModifiedBy>Łukasz Kacprzak</cp:lastModifiedBy>
  <cp:revision>1</cp:revision>
  <dcterms:created xsi:type="dcterms:W3CDTF">2016-03-14T09:24:00Z</dcterms:created>
  <dcterms:modified xsi:type="dcterms:W3CDTF">2016-03-14T09:25:00Z</dcterms:modified>
</cp:coreProperties>
</file>